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textAlignment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napToGrid w:val="0"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社会组织红色联盟成员推荐表</w:t>
      </w:r>
    </w:p>
    <w:p>
      <w:pPr>
        <w:snapToGrid w:val="0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770"/>
        <w:gridCol w:w="1230"/>
        <w:gridCol w:w="795"/>
        <w:gridCol w:w="1245"/>
        <w:gridCol w:w="20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社会组织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近两年社会组织年检情况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2018年度</w:t>
            </w:r>
          </w:p>
        </w:tc>
        <w:tc>
          <w:tcPr>
            <w:tcW w:w="4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合格□ 基本合格□ 不合格□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2019年度</w:t>
            </w:r>
          </w:p>
        </w:tc>
        <w:tc>
          <w:tcPr>
            <w:tcW w:w="4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合格□ 基本合格□ 不合格□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注册登记类填写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所属类型：社会团体□ 民办非企业单位□ 基金会□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社会组织所在地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负责人/联系人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联系号码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申报参加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市“万社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联动”迎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亚运活动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项目活动名称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参与群体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覆盖人数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仿宋" w:hAnsi="仿宋" w:eastAsia="仿宋" w:cs="仿宋"/>
                <w:sz w:val="22"/>
                <w:szCs w:val="22"/>
              </w:rPr>
              <w:t>自筹□ 政府购买服务□ 公益创投□ 其他</w:t>
            </w:r>
            <w:r>
              <w:rPr>
                <w:rStyle w:val="5"/>
                <w:rFonts w:hint="default" w:ascii="仿宋" w:hAnsi="仿宋" w:eastAsia="仿宋" w:cs="仿宋"/>
                <w:sz w:val="22"/>
                <w:szCs w:val="22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项目活动方案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要求体现活动投入及预期成效（另附页）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登记机关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单位（盖章）</w:t>
            </w:r>
          </w:p>
        </w:tc>
      </w:tr>
    </w:tbl>
    <w:p>
      <w:pPr>
        <w:ind w:firstLine="220" w:firstLineChars="100"/>
        <w:rPr>
          <w:rFonts w:hint="eastAsia" w:ascii="仿宋" w:hAnsi="仿宋" w:eastAsia="仿宋" w:cs="仿宋"/>
          <w:color w:val="000000"/>
          <w:kern w:val="0"/>
          <w:sz w:val="22"/>
          <w:szCs w:val="22"/>
        </w:rPr>
      </w:pPr>
    </w:p>
    <w:p>
      <w:pPr>
        <w:ind w:firstLine="220" w:firstLineChars="100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</w:rPr>
        <w:t>请各地于3月19日前将此表报市民政局社管局，联系人：宋成，85055151。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424E"/>
    <w:rsid w:val="1ECA424E"/>
    <w:rsid w:val="2B6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5">
    <w:name w:val="font11"/>
    <w:qFormat/>
    <w:uiPriority w:val="0"/>
    <w:rPr>
      <w:rFonts w:hint="eastAsia" w:ascii="仿宋_GB2312" w:eastAsia="仿宋_GB2312" w:cs="仿宋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2021-03-09T02:43:00Z</dcterms:created>
  <dc:creator>婷</dc:creator>
  <cp:lastModifiedBy>婷</cp:lastModifiedBy>
  <dcterms:modified xsi:type="dcterms:W3CDTF">2021-03-09T02:45:19Z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