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98" w:lineRule="auto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杭州市三峡移民生产生活水平监测评估</w:t>
      </w: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采购代理服务</w:t>
      </w:r>
      <w:r>
        <w:rPr>
          <w:rFonts w:hint="eastAsia" w:ascii="黑体" w:hAnsi="黑体" w:eastAsia="黑体" w:cs="仿宋_GB2312"/>
          <w:sz w:val="32"/>
          <w:szCs w:val="32"/>
        </w:rPr>
        <w:t>报价单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678"/>
        <w:gridCol w:w="113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项目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2019年度杭州市大中型水库移民后期扶持政策实施情况监测评估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黑体" w:hAnsi="黑体" w:eastAsia="黑体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kern w:val="0"/>
                <w:sz w:val="20"/>
                <w:szCs w:val="21"/>
              </w:rPr>
              <w:t>预算总额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约30万元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28" w:type="dxa"/>
            <w:gridSpan w:val="4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竞争性磋商代理相关费用报价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代理费服务合计（元）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1"/>
              </w:rPr>
              <w:t>2名专家评标劳务费合计（元）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98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注意：代理费用和专家评标费务必分别填写。</w:t>
      </w:r>
    </w:p>
    <w:p>
      <w:pPr>
        <w:adjustRightInd w:val="0"/>
        <w:snapToGrid w:val="0"/>
        <w:spacing w:line="298" w:lineRule="auto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报价代理机构全称（盖章）：                  </w:t>
      </w:r>
    </w:p>
    <w:p>
      <w:pPr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ind w:firstLine="96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报价代理机构联系人：                  </w:t>
      </w:r>
    </w:p>
    <w:p>
      <w:pPr>
        <w:adjustRightInd w:val="0"/>
        <w:snapToGrid w:val="0"/>
        <w:spacing w:line="298" w:lineRule="auto"/>
        <w:ind w:firstLine="960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报价代理机构联系人电话：                  </w:t>
      </w:r>
    </w:p>
    <w:p>
      <w:pPr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</w:p>
    <w:p>
      <w:pPr>
        <w:wordWrap w:val="0"/>
        <w:adjustRightInd w:val="0"/>
        <w:snapToGrid w:val="0"/>
        <w:spacing w:line="298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  月    日       </w:t>
      </w:r>
    </w:p>
    <w:p/>
    <w:sectPr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3FA4"/>
    <w:rsid w:val="004F554C"/>
    <w:rsid w:val="00760DF9"/>
    <w:rsid w:val="00783FA4"/>
    <w:rsid w:val="00F210A6"/>
    <w:rsid w:val="11E422A6"/>
    <w:rsid w:val="148168B5"/>
    <w:rsid w:val="14CC450C"/>
    <w:rsid w:val="33C66520"/>
    <w:rsid w:val="713C1DFB"/>
    <w:rsid w:val="74371D60"/>
    <w:rsid w:val="7A7B6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0"/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2020-04-02T09:09:00Z</dcterms:created>
  <dc:creator>HP</dc:creator>
  <cp:lastModifiedBy>高璐杰</cp:lastModifiedBy>
  <dcterms:modified xsi:type="dcterms:W3CDTF">2020-05-22T03:40:45Z</dcterms:modified>
  <dc:title>杭州市民政事业发展“十四五”规划编制项目采购代理服务报价单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