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lef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电子票据在线培训钉钉群二维码</w:t>
      </w:r>
    </w:p>
    <w:p>
      <w:pPr>
        <w:jc w:val="both"/>
      </w:pPr>
      <w:r>
        <w:rPr>
          <w:rFonts w:hint="eastAsia"/>
          <w:lang w:val="en-US" w:eastAsia="zh-CN"/>
        </w:rPr>
        <w:t xml:space="preserve">              </w:t>
      </w:r>
      <w:bookmarkStart w:id="0" w:name="_GoBack"/>
      <w:bookmarkEnd w:id="0"/>
      <w:r>
        <w:drawing>
          <wp:inline distT="0" distB="0" distL="114300" distR="114300">
            <wp:extent cx="3416935" cy="3409315"/>
            <wp:effectExtent l="0" t="0" r="1206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6935" cy="34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E14AE"/>
    <w:rsid w:val="793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2020-04-27T06:04:00Z</dcterms:created>
  <dc:creator>匿名用户</dc:creator>
  <cp:lastModifiedBy>匿名用户</cp:lastModifiedBy>
  <dcterms:modified xsi:type="dcterms:W3CDTF">2020-04-27T06:06:04Z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