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黑体" w:hAnsi="黑体" w:eastAsia="黑体" w:cs="黑体"/>
          <w:sz w:val="32"/>
          <w:szCs w:val="32"/>
        </w:rPr>
      </w:pPr>
      <w:bookmarkStart w:id="0" w:name="_GoBack"/>
      <w:bookmarkEnd w:id="0"/>
    </w:p>
    <w:p>
      <w:pPr>
        <w:adjustRightInd w:val="0"/>
        <w:snapToGrid w:val="0"/>
        <w:jc w:val="center"/>
        <w:rPr>
          <w:rFonts w:hint="eastAsia" w:ascii="方正书宋_GBK" w:hAnsi="方正小标宋_GBK" w:eastAsia="方正书宋_GBK" w:cs="方正小标宋_GBK"/>
          <w:kern w:val="0"/>
          <w:sz w:val="44"/>
          <w:szCs w:val="44"/>
        </w:rPr>
      </w:pPr>
      <w:r>
        <w:rPr>
          <w:rFonts w:hint="eastAsia" w:ascii="方正书宋_GBK" w:hAnsi="方正小标宋_GBK" w:eastAsia="方正书宋_GBK" w:cs="方正小标宋_GBK"/>
          <w:kern w:val="0"/>
          <w:sz w:val="44"/>
          <w:szCs w:val="44"/>
        </w:rPr>
        <w:t>《关于调整最低生活保障和特困人员基本本生活</w:t>
      </w:r>
      <w:r>
        <w:rPr>
          <w:rFonts w:hint="eastAsia" w:ascii="方正书宋_GBK" w:hAnsi="方正小标宋_GBK" w:eastAsia="方正书宋_GBK" w:cs="方正小标宋_GBK"/>
          <w:kern w:val="0"/>
          <w:sz w:val="44"/>
          <w:szCs w:val="44"/>
          <w:lang w:val="en-US" w:eastAsia="zh-CN"/>
        </w:rPr>
        <w:t>和困境儿童生活补贴</w:t>
      </w:r>
      <w:r>
        <w:rPr>
          <w:rFonts w:hint="eastAsia" w:ascii="方正书宋_GBK" w:hAnsi="方正小标宋_GBK" w:eastAsia="方正书宋_GBK" w:cs="方正小标宋_GBK"/>
          <w:kern w:val="0"/>
          <w:sz w:val="44"/>
          <w:szCs w:val="44"/>
        </w:rPr>
        <w:t>标准的通知（征求意见稿）》各单位反馈意见采纳情况</w:t>
      </w:r>
    </w:p>
    <w:p>
      <w:pPr>
        <w:adjustRightInd w:val="0"/>
        <w:snapToGrid w:val="0"/>
        <w:jc w:val="center"/>
        <w:rPr>
          <w:rFonts w:hint="eastAsia" w:ascii="方正书宋_GBK" w:hAnsi="方正小标宋_GBK" w:eastAsia="方正书宋_GBK" w:cs="方正小标宋_GBK"/>
          <w:kern w:val="0"/>
          <w:sz w:val="44"/>
          <w:szCs w:val="44"/>
        </w:rPr>
      </w:pPr>
    </w:p>
    <w:tbl>
      <w:tblPr>
        <w:tblStyle w:val="2"/>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4376"/>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jc w:val="center"/>
        </w:trPr>
        <w:tc>
          <w:tcPr>
            <w:tcW w:w="1247" w:type="dxa"/>
            <w:noWrap w:val="0"/>
            <w:vAlign w:val="center"/>
          </w:tcPr>
          <w:p>
            <w:pPr>
              <w:adjustRightInd w:val="0"/>
              <w:snapToGrid w:val="0"/>
              <w:spacing w:line="280" w:lineRule="exact"/>
              <w:jc w:val="center"/>
              <w:rPr>
                <w:rFonts w:hint="eastAsia" w:ascii="黑体" w:hAnsi="黑体" w:eastAsia="黑体" w:cs="宋体"/>
                <w:sz w:val="24"/>
              </w:rPr>
            </w:pPr>
            <w:r>
              <w:rPr>
                <w:rFonts w:hint="eastAsia" w:ascii="黑体" w:hAnsi="黑体" w:eastAsia="黑体" w:cs="宋体"/>
                <w:sz w:val="24"/>
              </w:rPr>
              <w:t>单位</w:t>
            </w:r>
          </w:p>
        </w:tc>
        <w:tc>
          <w:tcPr>
            <w:tcW w:w="4376" w:type="dxa"/>
            <w:noWrap w:val="0"/>
            <w:vAlign w:val="center"/>
          </w:tcPr>
          <w:p>
            <w:pPr>
              <w:adjustRightInd w:val="0"/>
              <w:snapToGrid w:val="0"/>
              <w:spacing w:line="280" w:lineRule="exact"/>
              <w:jc w:val="center"/>
              <w:rPr>
                <w:rFonts w:hint="eastAsia" w:ascii="黑体" w:hAnsi="黑体" w:eastAsia="黑体" w:cs="宋体"/>
                <w:sz w:val="24"/>
              </w:rPr>
            </w:pPr>
            <w:r>
              <w:rPr>
                <w:rFonts w:hint="eastAsia" w:ascii="黑体" w:hAnsi="黑体" w:eastAsia="黑体" w:cs="宋体"/>
                <w:sz w:val="24"/>
              </w:rPr>
              <w:t>修改意见</w:t>
            </w:r>
          </w:p>
        </w:tc>
        <w:tc>
          <w:tcPr>
            <w:tcW w:w="3325" w:type="dxa"/>
            <w:noWrap w:val="0"/>
            <w:vAlign w:val="center"/>
          </w:tcPr>
          <w:p>
            <w:pPr>
              <w:adjustRightInd w:val="0"/>
              <w:snapToGrid w:val="0"/>
              <w:spacing w:line="280" w:lineRule="exact"/>
              <w:jc w:val="center"/>
              <w:rPr>
                <w:rFonts w:hint="eastAsia" w:ascii="黑体" w:hAnsi="黑体" w:eastAsia="黑体" w:cs="宋体"/>
                <w:sz w:val="24"/>
              </w:rPr>
            </w:pPr>
            <w:r>
              <w:rPr>
                <w:rFonts w:hint="eastAsia" w:ascii="黑体" w:hAnsi="黑体" w:eastAsia="黑体" w:cs="宋体"/>
                <w:sz w:val="24"/>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47" w:type="dxa"/>
            <w:noWrap w:val="0"/>
            <w:vAlign w:val="center"/>
          </w:tcPr>
          <w:p>
            <w:pPr>
              <w:adjustRightInd w:val="0"/>
              <w:snapToGrid w:val="0"/>
              <w:spacing w:line="280" w:lineRule="exact"/>
              <w:jc w:val="center"/>
              <w:rPr>
                <w:rFonts w:hint="eastAsia" w:ascii="仿宋" w:hAnsi="仿宋" w:eastAsia="仿宋" w:cs="宋体"/>
                <w:szCs w:val="21"/>
              </w:rPr>
            </w:pPr>
            <w:r>
              <w:rPr>
                <w:rFonts w:hint="eastAsia" w:ascii="仿宋" w:hAnsi="仿宋" w:eastAsia="仿宋" w:cs="宋体"/>
                <w:szCs w:val="21"/>
              </w:rPr>
              <w:t>上城区</w:t>
            </w:r>
          </w:p>
        </w:tc>
        <w:tc>
          <w:tcPr>
            <w:tcW w:w="4376" w:type="dxa"/>
            <w:noWrap w:val="0"/>
            <w:vAlign w:val="center"/>
          </w:tcPr>
          <w:p>
            <w:pPr>
              <w:adjustRightInd w:val="0"/>
              <w:snapToGrid w:val="0"/>
              <w:spacing w:line="280" w:lineRule="exact"/>
              <w:jc w:val="center"/>
              <w:rPr>
                <w:rFonts w:hint="eastAsia" w:ascii="仿宋" w:hAnsi="仿宋" w:eastAsia="仿宋" w:cs="宋体"/>
                <w:szCs w:val="21"/>
              </w:rPr>
            </w:pPr>
            <w:r>
              <w:rPr>
                <w:rFonts w:hint="eastAsia" w:ascii="仿宋" w:hAnsi="仿宋" w:eastAsia="仿宋" w:cs="宋体"/>
                <w:szCs w:val="21"/>
              </w:rPr>
              <w:t>无意见</w:t>
            </w:r>
          </w:p>
        </w:tc>
        <w:tc>
          <w:tcPr>
            <w:tcW w:w="3325" w:type="dxa"/>
            <w:noWrap w:val="0"/>
            <w:vAlign w:val="center"/>
          </w:tcPr>
          <w:p>
            <w:pPr>
              <w:adjustRightInd w:val="0"/>
              <w:snapToGrid w:val="0"/>
              <w:spacing w:line="280" w:lineRule="exact"/>
              <w:jc w:val="center"/>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247" w:type="dxa"/>
            <w:noWrap w:val="0"/>
            <w:vAlign w:val="center"/>
          </w:tcPr>
          <w:p>
            <w:pPr>
              <w:adjustRightInd w:val="0"/>
              <w:snapToGrid w:val="0"/>
              <w:spacing w:line="280" w:lineRule="exact"/>
              <w:jc w:val="center"/>
              <w:rPr>
                <w:rFonts w:hint="eastAsia" w:ascii="仿宋" w:hAnsi="仿宋" w:eastAsia="仿宋" w:cs="宋体"/>
                <w:szCs w:val="21"/>
              </w:rPr>
            </w:pPr>
            <w:r>
              <w:rPr>
                <w:rFonts w:hint="eastAsia" w:ascii="仿宋" w:hAnsi="仿宋" w:eastAsia="仿宋" w:cs="宋体"/>
                <w:szCs w:val="21"/>
              </w:rPr>
              <w:t>下城区</w:t>
            </w:r>
          </w:p>
        </w:tc>
        <w:tc>
          <w:tcPr>
            <w:tcW w:w="4376" w:type="dxa"/>
            <w:noWrap w:val="0"/>
            <w:vAlign w:val="center"/>
          </w:tcPr>
          <w:p>
            <w:pPr>
              <w:adjustRightInd w:val="0"/>
              <w:snapToGrid w:val="0"/>
              <w:spacing w:line="280" w:lineRule="exact"/>
              <w:jc w:val="center"/>
              <w:rPr>
                <w:rFonts w:hint="eastAsia" w:ascii="仿宋" w:hAnsi="仿宋" w:eastAsia="仿宋" w:cs="宋体"/>
                <w:szCs w:val="21"/>
              </w:rPr>
            </w:pPr>
            <w:r>
              <w:rPr>
                <w:rFonts w:hint="eastAsia" w:ascii="仿宋" w:hAnsi="仿宋" w:eastAsia="仿宋" w:cs="宋体"/>
                <w:szCs w:val="21"/>
              </w:rPr>
              <w:t>无意见</w:t>
            </w:r>
          </w:p>
        </w:tc>
        <w:tc>
          <w:tcPr>
            <w:tcW w:w="3325" w:type="dxa"/>
            <w:noWrap w:val="0"/>
            <w:vAlign w:val="center"/>
          </w:tcPr>
          <w:p>
            <w:pPr>
              <w:adjustRightInd w:val="0"/>
              <w:snapToGrid w:val="0"/>
              <w:spacing w:line="280" w:lineRule="exact"/>
              <w:jc w:val="center"/>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47" w:type="dxa"/>
            <w:noWrap w:val="0"/>
            <w:vAlign w:val="center"/>
          </w:tcPr>
          <w:p>
            <w:pPr>
              <w:adjustRightInd w:val="0"/>
              <w:snapToGrid w:val="0"/>
              <w:spacing w:line="280" w:lineRule="exact"/>
              <w:jc w:val="center"/>
              <w:rPr>
                <w:rFonts w:hint="eastAsia" w:ascii="仿宋" w:hAnsi="仿宋" w:eastAsia="仿宋" w:cs="宋体"/>
                <w:szCs w:val="21"/>
              </w:rPr>
            </w:pPr>
            <w:r>
              <w:rPr>
                <w:rFonts w:hint="eastAsia" w:ascii="仿宋" w:hAnsi="仿宋" w:eastAsia="仿宋" w:cs="宋体"/>
                <w:szCs w:val="21"/>
              </w:rPr>
              <w:t>江干区</w:t>
            </w:r>
          </w:p>
        </w:tc>
        <w:tc>
          <w:tcPr>
            <w:tcW w:w="4376" w:type="dxa"/>
            <w:noWrap w:val="0"/>
            <w:vAlign w:val="center"/>
          </w:tcPr>
          <w:p>
            <w:pPr>
              <w:adjustRightInd w:val="0"/>
              <w:snapToGrid w:val="0"/>
              <w:spacing w:line="28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无意见</w:t>
            </w:r>
          </w:p>
        </w:tc>
        <w:tc>
          <w:tcPr>
            <w:tcW w:w="3325" w:type="dxa"/>
            <w:noWrap w:val="0"/>
            <w:vAlign w:val="center"/>
          </w:tcPr>
          <w:p>
            <w:pPr>
              <w:adjustRightInd w:val="0"/>
              <w:snapToGrid w:val="0"/>
              <w:spacing w:line="280" w:lineRule="exact"/>
              <w:ind w:firstLine="420" w:firstLineChars="200"/>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247" w:type="dxa"/>
            <w:noWrap w:val="0"/>
            <w:vAlign w:val="center"/>
          </w:tcPr>
          <w:p>
            <w:pPr>
              <w:adjustRightInd w:val="0"/>
              <w:snapToGrid w:val="0"/>
              <w:spacing w:line="280" w:lineRule="exact"/>
              <w:jc w:val="center"/>
              <w:rPr>
                <w:rFonts w:hint="eastAsia" w:ascii="仿宋" w:hAnsi="仿宋" w:eastAsia="仿宋" w:cs="宋体"/>
                <w:szCs w:val="21"/>
              </w:rPr>
            </w:pPr>
            <w:r>
              <w:rPr>
                <w:rFonts w:hint="eastAsia" w:ascii="仿宋" w:hAnsi="仿宋" w:eastAsia="仿宋" w:cs="宋体"/>
                <w:szCs w:val="21"/>
              </w:rPr>
              <w:t>拱墅区</w:t>
            </w:r>
          </w:p>
        </w:tc>
        <w:tc>
          <w:tcPr>
            <w:tcW w:w="4376" w:type="dxa"/>
            <w:noWrap w:val="0"/>
            <w:vAlign w:val="center"/>
          </w:tcPr>
          <w:p>
            <w:pPr>
              <w:adjustRightInd w:val="0"/>
              <w:snapToGrid w:val="0"/>
              <w:spacing w:line="280" w:lineRule="exact"/>
              <w:jc w:val="center"/>
              <w:rPr>
                <w:rFonts w:hint="eastAsia" w:ascii="仿宋" w:hAnsi="仿宋" w:eastAsia="仿宋" w:cs="宋体"/>
                <w:szCs w:val="21"/>
              </w:rPr>
            </w:pPr>
            <w:r>
              <w:rPr>
                <w:rFonts w:hint="eastAsia" w:ascii="仿宋" w:hAnsi="仿宋" w:eastAsia="仿宋" w:cs="宋体"/>
                <w:szCs w:val="21"/>
              </w:rPr>
              <w:t>无意见</w:t>
            </w:r>
          </w:p>
        </w:tc>
        <w:tc>
          <w:tcPr>
            <w:tcW w:w="3325" w:type="dxa"/>
            <w:noWrap w:val="0"/>
            <w:vAlign w:val="center"/>
          </w:tcPr>
          <w:p>
            <w:pPr>
              <w:adjustRightInd w:val="0"/>
              <w:snapToGrid w:val="0"/>
              <w:spacing w:line="280" w:lineRule="exact"/>
              <w:jc w:val="center"/>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47" w:type="dxa"/>
            <w:noWrap w:val="0"/>
            <w:vAlign w:val="center"/>
          </w:tcPr>
          <w:p>
            <w:pPr>
              <w:adjustRightInd w:val="0"/>
              <w:snapToGrid w:val="0"/>
              <w:spacing w:line="280" w:lineRule="exact"/>
              <w:jc w:val="center"/>
              <w:rPr>
                <w:rFonts w:hint="eastAsia" w:ascii="仿宋" w:hAnsi="仿宋" w:eastAsia="仿宋" w:cs="宋体"/>
                <w:szCs w:val="21"/>
              </w:rPr>
            </w:pPr>
            <w:r>
              <w:rPr>
                <w:rFonts w:hint="eastAsia" w:ascii="仿宋" w:hAnsi="仿宋" w:eastAsia="仿宋" w:cs="宋体"/>
                <w:szCs w:val="21"/>
              </w:rPr>
              <w:t>西湖区</w:t>
            </w:r>
          </w:p>
        </w:tc>
        <w:tc>
          <w:tcPr>
            <w:tcW w:w="4376" w:type="dxa"/>
            <w:noWrap w:val="0"/>
            <w:vAlign w:val="center"/>
          </w:tcPr>
          <w:p>
            <w:pPr>
              <w:adjustRightInd w:val="0"/>
              <w:snapToGrid w:val="0"/>
              <w:spacing w:line="280" w:lineRule="exact"/>
              <w:jc w:val="center"/>
              <w:rPr>
                <w:rFonts w:hint="eastAsia" w:ascii="仿宋" w:hAnsi="仿宋" w:eastAsia="仿宋" w:cs="宋体"/>
                <w:szCs w:val="21"/>
              </w:rPr>
            </w:pPr>
            <w:r>
              <w:rPr>
                <w:rFonts w:hint="eastAsia" w:ascii="仿宋" w:hAnsi="仿宋" w:eastAsia="仿宋" w:cs="宋体"/>
                <w:szCs w:val="21"/>
              </w:rPr>
              <w:t>无意见</w:t>
            </w:r>
          </w:p>
        </w:tc>
        <w:tc>
          <w:tcPr>
            <w:tcW w:w="3325" w:type="dxa"/>
            <w:noWrap w:val="0"/>
            <w:vAlign w:val="center"/>
          </w:tcPr>
          <w:p>
            <w:pPr>
              <w:adjustRightInd w:val="0"/>
              <w:snapToGrid w:val="0"/>
              <w:spacing w:line="280" w:lineRule="exact"/>
              <w:jc w:val="center"/>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247" w:type="dxa"/>
            <w:noWrap w:val="0"/>
            <w:vAlign w:val="center"/>
          </w:tcPr>
          <w:p>
            <w:pPr>
              <w:adjustRightInd w:val="0"/>
              <w:snapToGrid w:val="0"/>
              <w:spacing w:line="280" w:lineRule="exact"/>
              <w:jc w:val="center"/>
              <w:rPr>
                <w:rFonts w:hint="eastAsia" w:ascii="仿宋" w:hAnsi="仿宋" w:eastAsia="仿宋" w:cs="宋体"/>
                <w:szCs w:val="21"/>
              </w:rPr>
            </w:pPr>
            <w:r>
              <w:rPr>
                <w:rFonts w:hint="eastAsia" w:ascii="仿宋" w:hAnsi="仿宋" w:eastAsia="仿宋" w:cs="宋体"/>
                <w:szCs w:val="21"/>
              </w:rPr>
              <w:t>滨江区</w:t>
            </w:r>
          </w:p>
        </w:tc>
        <w:tc>
          <w:tcPr>
            <w:tcW w:w="4376" w:type="dxa"/>
            <w:noWrap w:val="0"/>
            <w:vAlign w:val="center"/>
          </w:tcPr>
          <w:p>
            <w:pPr>
              <w:adjustRightInd w:val="0"/>
              <w:snapToGrid w:val="0"/>
              <w:spacing w:line="280" w:lineRule="exact"/>
              <w:jc w:val="center"/>
              <w:rPr>
                <w:rFonts w:hint="eastAsia" w:ascii="仿宋" w:hAnsi="仿宋" w:eastAsia="仿宋" w:cs="宋体"/>
                <w:szCs w:val="21"/>
              </w:rPr>
            </w:pPr>
            <w:r>
              <w:rPr>
                <w:rFonts w:hint="eastAsia" w:ascii="仿宋" w:hAnsi="仿宋" w:eastAsia="仿宋" w:cs="宋体"/>
                <w:szCs w:val="21"/>
              </w:rPr>
              <w:t>无意见</w:t>
            </w:r>
          </w:p>
        </w:tc>
        <w:tc>
          <w:tcPr>
            <w:tcW w:w="3325" w:type="dxa"/>
            <w:noWrap w:val="0"/>
            <w:vAlign w:val="center"/>
          </w:tcPr>
          <w:p>
            <w:pPr>
              <w:adjustRightInd w:val="0"/>
              <w:snapToGrid w:val="0"/>
              <w:spacing w:line="280" w:lineRule="exact"/>
              <w:jc w:val="center"/>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247" w:type="dxa"/>
            <w:noWrap w:val="0"/>
            <w:vAlign w:val="center"/>
          </w:tcPr>
          <w:p>
            <w:pPr>
              <w:adjustRightInd w:val="0"/>
              <w:snapToGrid w:val="0"/>
              <w:spacing w:line="280" w:lineRule="exact"/>
              <w:jc w:val="center"/>
              <w:rPr>
                <w:rFonts w:hint="eastAsia" w:ascii="仿宋" w:hAnsi="仿宋" w:eastAsia="仿宋" w:cs="宋体"/>
                <w:szCs w:val="21"/>
              </w:rPr>
            </w:pPr>
            <w:r>
              <w:rPr>
                <w:rFonts w:hint="eastAsia" w:ascii="仿宋" w:hAnsi="仿宋" w:eastAsia="仿宋" w:cs="宋体"/>
                <w:szCs w:val="21"/>
              </w:rPr>
              <w:t>萧山区</w:t>
            </w:r>
          </w:p>
        </w:tc>
        <w:tc>
          <w:tcPr>
            <w:tcW w:w="4376" w:type="dxa"/>
            <w:noWrap w:val="0"/>
            <w:vAlign w:val="center"/>
          </w:tcPr>
          <w:p>
            <w:pPr>
              <w:adjustRightInd w:val="0"/>
              <w:snapToGrid w:val="0"/>
              <w:spacing w:line="280" w:lineRule="exact"/>
              <w:jc w:val="center"/>
              <w:rPr>
                <w:rFonts w:hint="eastAsia" w:ascii="仿宋" w:hAnsi="仿宋" w:eastAsia="仿宋" w:cs="宋体"/>
                <w:szCs w:val="21"/>
              </w:rPr>
            </w:pPr>
            <w:r>
              <w:rPr>
                <w:rFonts w:hint="eastAsia" w:ascii="仿宋" w:hAnsi="仿宋" w:eastAsia="仿宋" w:cs="宋体"/>
                <w:szCs w:val="21"/>
              </w:rPr>
              <w:t>无意见</w:t>
            </w:r>
          </w:p>
        </w:tc>
        <w:tc>
          <w:tcPr>
            <w:tcW w:w="3325" w:type="dxa"/>
            <w:noWrap w:val="0"/>
            <w:vAlign w:val="center"/>
          </w:tcPr>
          <w:p>
            <w:pPr>
              <w:adjustRightInd w:val="0"/>
              <w:snapToGrid w:val="0"/>
              <w:spacing w:line="280" w:lineRule="exact"/>
              <w:jc w:val="center"/>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247" w:type="dxa"/>
            <w:noWrap w:val="0"/>
            <w:vAlign w:val="center"/>
          </w:tcPr>
          <w:p>
            <w:pPr>
              <w:adjustRightInd w:val="0"/>
              <w:snapToGrid w:val="0"/>
              <w:spacing w:line="280" w:lineRule="exact"/>
              <w:jc w:val="center"/>
              <w:rPr>
                <w:rFonts w:hint="eastAsia" w:ascii="仿宋" w:hAnsi="仿宋" w:eastAsia="仿宋" w:cs="宋体"/>
                <w:szCs w:val="21"/>
              </w:rPr>
            </w:pPr>
            <w:r>
              <w:rPr>
                <w:rFonts w:hint="eastAsia" w:ascii="仿宋" w:hAnsi="仿宋" w:eastAsia="仿宋" w:cs="宋体"/>
                <w:szCs w:val="21"/>
              </w:rPr>
              <w:t>余杭区</w:t>
            </w:r>
          </w:p>
        </w:tc>
        <w:tc>
          <w:tcPr>
            <w:tcW w:w="4376" w:type="dxa"/>
            <w:noWrap w:val="0"/>
            <w:vAlign w:val="center"/>
          </w:tcPr>
          <w:p>
            <w:pPr>
              <w:adjustRightInd w:val="0"/>
              <w:snapToGrid w:val="0"/>
              <w:spacing w:line="280" w:lineRule="exact"/>
              <w:jc w:val="center"/>
              <w:rPr>
                <w:rFonts w:hint="eastAsia" w:ascii="仿宋" w:hAnsi="仿宋" w:eastAsia="仿宋" w:cs="宋体"/>
                <w:szCs w:val="21"/>
              </w:rPr>
            </w:pPr>
            <w:r>
              <w:rPr>
                <w:rFonts w:hint="eastAsia" w:ascii="仿宋" w:hAnsi="仿宋" w:eastAsia="仿宋" w:cs="宋体"/>
                <w:szCs w:val="21"/>
              </w:rPr>
              <w:t>无意见</w:t>
            </w:r>
          </w:p>
        </w:tc>
        <w:tc>
          <w:tcPr>
            <w:tcW w:w="3325" w:type="dxa"/>
            <w:noWrap w:val="0"/>
            <w:vAlign w:val="center"/>
          </w:tcPr>
          <w:p>
            <w:pPr>
              <w:adjustRightInd w:val="0"/>
              <w:snapToGrid w:val="0"/>
              <w:spacing w:line="280" w:lineRule="exact"/>
              <w:jc w:val="center"/>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47" w:type="dxa"/>
            <w:noWrap w:val="0"/>
            <w:vAlign w:val="center"/>
          </w:tcPr>
          <w:p>
            <w:pPr>
              <w:adjustRightInd w:val="0"/>
              <w:snapToGrid w:val="0"/>
              <w:spacing w:line="280" w:lineRule="exact"/>
              <w:jc w:val="center"/>
              <w:rPr>
                <w:rFonts w:hint="eastAsia" w:ascii="仿宋" w:hAnsi="仿宋" w:eastAsia="仿宋" w:cs="宋体"/>
                <w:szCs w:val="21"/>
              </w:rPr>
            </w:pPr>
            <w:r>
              <w:rPr>
                <w:rFonts w:hint="eastAsia" w:ascii="仿宋" w:hAnsi="仿宋" w:eastAsia="仿宋" w:cs="宋体"/>
                <w:szCs w:val="21"/>
              </w:rPr>
              <w:t>富阳区</w:t>
            </w:r>
          </w:p>
        </w:tc>
        <w:tc>
          <w:tcPr>
            <w:tcW w:w="4376" w:type="dxa"/>
            <w:noWrap w:val="0"/>
            <w:vAlign w:val="center"/>
          </w:tcPr>
          <w:p>
            <w:pPr>
              <w:adjustRightInd w:val="0"/>
              <w:snapToGrid w:val="0"/>
              <w:spacing w:line="28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无意见</w:t>
            </w:r>
          </w:p>
        </w:tc>
        <w:tc>
          <w:tcPr>
            <w:tcW w:w="3325" w:type="dxa"/>
            <w:noWrap w:val="0"/>
            <w:vAlign w:val="center"/>
          </w:tcPr>
          <w:p>
            <w:pPr>
              <w:adjustRightInd w:val="0"/>
              <w:snapToGrid w:val="0"/>
              <w:spacing w:line="280" w:lineRule="exact"/>
              <w:ind w:firstLine="420"/>
              <w:jc w:val="center"/>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247" w:type="dxa"/>
            <w:noWrap w:val="0"/>
            <w:vAlign w:val="center"/>
          </w:tcPr>
          <w:p>
            <w:pPr>
              <w:adjustRightInd w:val="0"/>
              <w:snapToGrid w:val="0"/>
              <w:spacing w:line="280" w:lineRule="exact"/>
              <w:jc w:val="center"/>
              <w:rPr>
                <w:rFonts w:hint="eastAsia" w:ascii="仿宋" w:hAnsi="仿宋" w:eastAsia="仿宋" w:cs="宋体"/>
                <w:szCs w:val="21"/>
              </w:rPr>
            </w:pPr>
            <w:r>
              <w:rPr>
                <w:rFonts w:hint="eastAsia" w:ascii="仿宋" w:hAnsi="仿宋" w:eastAsia="仿宋" w:cs="宋体"/>
                <w:szCs w:val="21"/>
              </w:rPr>
              <w:t>临安区</w:t>
            </w:r>
          </w:p>
        </w:tc>
        <w:tc>
          <w:tcPr>
            <w:tcW w:w="4376" w:type="dxa"/>
            <w:noWrap w:val="0"/>
            <w:vAlign w:val="center"/>
          </w:tcPr>
          <w:p>
            <w:pPr>
              <w:adjustRightInd w:val="0"/>
              <w:snapToGrid w:val="0"/>
              <w:spacing w:line="280" w:lineRule="exact"/>
              <w:jc w:val="center"/>
              <w:rPr>
                <w:rFonts w:hint="eastAsia" w:ascii="仿宋" w:hAnsi="仿宋" w:eastAsia="仿宋" w:cs="宋体"/>
                <w:szCs w:val="21"/>
              </w:rPr>
            </w:pPr>
            <w:r>
              <w:rPr>
                <w:rFonts w:hint="eastAsia" w:ascii="仿宋" w:hAnsi="仿宋" w:eastAsia="仿宋" w:cs="宋体"/>
                <w:szCs w:val="21"/>
              </w:rPr>
              <w:t>无意见</w:t>
            </w:r>
          </w:p>
        </w:tc>
        <w:tc>
          <w:tcPr>
            <w:tcW w:w="3325" w:type="dxa"/>
            <w:noWrap w:val="0"/>
            <w:vAlign w:val="center"/>
          </w:tcPr>
          <w:p>
            <w:pPr>
              <w:adjustRightInd w:val="0"/>
              <w:snapToGrid w:val="0"/>
              <w:spacing w:line="280" w:lineRule="exact"/>
              <w:jc w:val="center"/>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247" w:type="dxa"/>
            <w:noWrap w:val="0"/>
            <w:vAlign w:val="center"/>
          </w:tcPr>
          <w:p>
            <w:pPr>
              <w:adjustRightInd w:val="0"/>
              <w:snapToGrid w:val="0"/>
              <w:spacing w:line="280" w:lineRule="exact"/>
              <w:jc w:val="center"/>
              <w:rPr>
                <w:rFonts w:hint="eastAsia" w:ascii="仿宋" w:hAnsi="仿宋" w:eastAsia="仿宋" w:cs="宋体"/>
                <w:kern w:val="2"/>
                <w:sz w:val="21"/>
                <w:szCs w:val="21"/>
                <w:lang w:val="en-US" w:eastAsia="zh-CN" w:bidi="ar-SA"/>
              </w:rPr>
            </w:pPr>
            <w:r>
              <w:rPr>
                <w:rFonts w:hint="eastAsia" w:ascii="仿宋" w:hAnsi="仿宋" w:eastAsia="仿宋" w:cs="宋体"/>
                <w:szCs w:val="21"/>
              </w:rPr>
              <w:t>桐庐县</w:t>
            </w:r>
          </w:p>
        </w:tc>
        <w:tc>
          <w:tcPr>
            <w:tcW w:w="4376" w:type="dxa"/>
            <w:noWrap w:val="0"/>
            <w:vAlign w:val="center"/>
          </w:tcPr>
          <w:p>
            <w:pPr>
              <w:adjustRightInd w:val="0"/>
              <w:snapToGrid w:val="0"/>
              <w:spacing w:line="280" w:lineRule="exact"/>
              <w:jc w:val="center"/>
              <w:rPr>
                <w:rFonts w:hint="eastAsia" w:ascii="仿宋" w:hAnsi="仿宋" w:eastAsia="仿宋" w:cs="宋体"/>
                <w:color w:val="auto"/>
                <w:kern w:val="2"/>
                <w:sz w:val="21"/>
                <w:szCs w:val="21"/>
                <w:lang w:val="en-US" w:eastAsia="zh-CN" w:bidi="ar-SA"/>
              </w:rPr>
            </w:pPr>
            <w:r>
              <w:rPr>
                <w:rFonts w:hint="eastAsia" w:ascii="仿宋" w:hAnsi="仿宋" w:eastAsia="仿宋" w:cs="宋体"/>
                <w:color w:val="auto"/>
                <w:szCs w:val="21"/>
              </w:rPr>
              <w:t>建议</w:t>
            </w:r>
            <w:r>
              <w:rPr>
                <w:rFonts w:hint="eastAsia" w:ascii="仿宋" w:hAnsi="仿宋" w:eastAsia="仿宋" w:cs="宋体"/>
                <w:color w:val="auto"/>
                <w:szCs w:val="21"/>
                <w:lang w:val="en-US" w:eastAsia="zh-CN"/>
              </w:rPr>
              <w:t>从下发次月起执行</w:t>
            </w:r>
          </w:p>
        </w:tc>
        <w:tc>
          <w:tcPr>
            <w:tcW w:w="3325" w:type="dxa"/>
            <w:noWrap w:val="0"/>
            <w:vAlign w:val="center"/>
          </w:tcPr>
          <w:p>
            <w:pPr>
              <w:adjustRightInd w:val="0"/>
              <w:snapToGrid w:val="0"/>
              <w:spacing w:line="280" w:lineRule="exact"/>
              <w:ind w:firstLine="420" w:firstLineChars="200"/>
              <w:rPr>
                <w:rFonts w:hint="default" w:ascii="仿宋" w:hAnsi="仿宋" w:eastAsia="仿宋" w:cs="宋体"/>
                <w:color w:val="auto"/>
                <w:kern w:val="2"/>
                <w:sz w:val="21"/>
                <w:szCs w:val="21"/>
                <w:lang w:val="en-US" w:eastAsia="zh-CN" w:bidi="ar-SA"/>
              </w:rPr>
            </w:pPr>
            <w:r>
              <w:rPr>
                <w:rFonts w:hint="eastAsia" w:ascii="仿宋" w:hAnsi="仿宋" w:eastAsia="仿宋" w:cs="宋体"/>
                <w:color w:val="auto"/>
                <w:kern w:val="2"/>
                <w:sz w:val="21"/>
                <w:szCs w:val="21"/>
                <w:lang w:val="en-US" w:eastAsia="zh-CN" w:bidi="ar-SA"/>
              </w:rPr>
              <w:t>不采纳。为了疫情期间更好地保障困难群众的基本生活，故从2020年1月1日起实施。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47" w:type="dxa"/>
            <w:noWrap w:val="0"/>
            <w:vAlign w:val="center"/>
          </w:tcPr>
          <w:p>
            <w:pPr>
              <w:adjustRightInd w:val="0"/>
              <w:snapToGrid w:val="0"/>
              <w:spacing w:line="280" w:lineRule="exact"/>
              <w:jc w:val="center"/>
              <w:rPr>
                <w:rFonts w:hint="eastAsia" w:ascii="仿宋" w:hAnsi="仿宋" w:eastAsia="仿宋" w:cs="宋体"/>
                <w:kern w:val="2"/>
                <w:sz w:val="21"/>
                <w:szCs w:val="21"/>
                <w:lang w:val="en-US" w:eastAsia="zh-CN" w:bidi="ar-SA"/>
              </w:rPr>
            </w:pPr>
            <w:r>
              <w:rPr>
                <w:rFonts w:hint="eastAsia" w:ascii="仿宋" w:hAnsi="仿宋" w:eastAsia="仿宋" w:cs="宋体"/>
                <w:szCs w:val="21"/>
              </w:rPr>
              <w:t>建德市</w:t>
            </w:r>
          </w:p>
        </w:tc>
        <w:tc>
          <w:tcPr>
            <w:tcW w:w="4376" w:type="dxa"/>
            <w:noWrap w:val="0"/>
            <w:vAlign w:val="center"/>
          </w:tcPr>
          <w:p>
            <w:pPr>
              <w:adjustRightInd w:val="0"/>
              <w:snapToGrid w:val="0"/>
              <w:spacing w:line="280" w:lineRule="exact"/>
              <w:jc w:val="center"/>
              <w:rPr>
                <w:rFonts w:hint="eastAsia" w:ascii="仿宋" w:hAnsi="仿宋" w:eastAsia="仿宋" w:cs="宋体"/>
                <w:color w:val="auto"/>
                <w:kern w:val="2"/>
                <w:sz w:val="21"/>
                <w:szCs w:val="21"/>
                <w:lang w:val="en-US" w:eastAsia="zh-CN" w:bidi="ar-SA"/>
              </w:rPr>
            </w:pPr>
            <w:r>
              <w:rPr>
                <w:rFonts w:hint="eastAsia" w:ascii="仿宋" w:hAnsi="仿宋" w:eastAsia="仿宋" w:cs="宋体"/>
                <w:color w:val="auto"/>
                <w:szCs w:val="21"/>
                <w:lang w:val="en-US" w:eastAsia="zh-CN"/>
              </w:rPr>
              <w:t>无意见</w:t>
            </w:r>
          </w:p>
        </w:tc>
        <w:tc>
          <w:tcPr>
            <w:tcW w:w="3325" w:type="dxa"/>
            <w:noWrap w:val="0"/>
            <w:vAlign w:val="center"/>
          </w:tcPr>
          <w:p>
            <w:pPr>
              <w:adjustRightInd w:val="0"/>
              <w:snapToGrid w:val="0"/>
              <w:spacing w:line="280" w:lineRule="exact"/>
              <w:jc w:val="center"/>
              <w:rPr>
                <w:rFonts w:hint="eastAsia" w:ascii="仿宋" w:hAnsi="仿宋" w:eastAsia="仿宋"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247" w:type="dxa"/>
            <w:noWrap w:val="0"/>
            <w:vAlign w:val="center"/>
          </w:tcPr>
          <w:p>
            <w:pPr>
              <w:adjustRightInd w:val="0"/>
              <w:snapToGrid w:val="0"/>
              <w:spacing w:line="280" w:lineRule="exact"/>
              <w:jc w:val="center"/>
              <w:rPr>
                <w:rFonts w:hint="eastAsia" w:ascii="仿宋" w:hAnsi="仿宋" w:eastAsia="仿宋" w:cs="宋体"/>
                <w:kern w:val="2"/>
                <w:sz w:val="21"/>
                <w:szCs w:val="21"/>
                <w:lang w:val="en-US" w:eastAsia="zh-CN" w:bidi="ar-SA"/>
              </w:rPr>
            </w:pPr>
            <w:r>
              <w:rPr>
                <w:rFonts w:hint="eastAsia" w:ascii="仿宋" w:hAnsi="仿宋" w:eastAsia="仿宋" w:cs="宋体"/>
                <w:szCs w:val="21"/>
              </w:rPr>
              <w:t>淳安县</w:t>
            </w:r>
          </w:p>
        </w:tc>
        <w:tc>
          <w:tcPr>
            <w:tcW w:w="4376" w:type="dxa"/>
            <w:noWrap w:val="0"/>
            <w:vAlign w:val="center"/>
          </w:tcPr>
          <w:p>
            <w:pPr>
              <w:numPr>
                <w:ilvl w:val="0"/>
                <w:numId w:val="0"/>
              </w:numPr>
              <w:adjustRightInd w:val="0"/>
              <w:snapToGrid w:val="0"/>
              <w:spacing w:line="280" w:lineRule="exact"/>
              <w:ind w:firstLine="420" w:firstLineChars="200"/>
              <w:jc w:val="left"/>
              <w:rPr>
                <w:rFonts w:hint="eastAsia" w:ascii="仿宋" w:hAnsi="仿宋" w:eastAsia="仿宋" w:cs="宋体"/>
                <w:color w:val="auto"/>
                <w:szCs w:val="21"/>
                <w:lang w:val="en-US" w:eastAsia="zh-CN"/>
              </w:rPr>
            </w:pPr>
            <w:r>
              <w:rPr>
                <w:rFonts w:hint="eastAsia" w:ascii="仿宋" w:hAnsi="仿宋" w:eastAsia="仿宋" w:cs="宋体"/>
                <w:color w:val="auto"/>
                <w:szCs w:val="21"/>
                <w:lang w:val="en-US" w:eastAsia="zh-CN"/>
              </w:rPr>
              <w:t>1.资金渠道。最低生活保障、特困基本生活和困境儿童生活补贴标准调整所需资金按原渠道列支。建议修改为：淳安作为特别生态功能区，调标后所需的资金除省财政补助以外，差额部分建议市民政局和市财政局给予特别关心关爱，金额补足。</w:t>
            </w:r>
          </w:p>
          <w:p>
            <w:pPr>
              <w:numPr>
                <w:ilvl w:val="0"/>
                <w:numId w:val="0"/>
              </w:numPr>
              <w:adjustRightInd w:val="0"/>
              <w:snapToGrid w:val="0"/>
              <w:spacing w:line="280" w:lineRule="exact"/>
              <w:ind w:firstLine="420" w:firstLineChars="200"/>
              <w:jc w:val="left"/>
              <w:rPr>
                <w:rFonts w:hint="default" w:ascii="仿宋" w:hAnsi="仿宋" w:eastAsia="仿宋" w:cs="宋体"/>
                <w:color w:val="auto"/>
                <w:szCs w:val="21"/>
                <w:lang w:val="en-US" w:eastAsia="zh-CN"/>
              </w:rPr>
            </w:pPr>
            <w:r>
              <w:rPr>
                <w:rFonts w:hint="eastAsia" w:ascii="仿宋" w:hAnsi="仿宋" w:eastAsia="仿宋" w:cs="宋体"/>
                <w:color w:val="auto"/>
                <w:szCs w:val="21"/>
                <w:lang w:val="en-US" w:eastAsia="zh-CN"/>
              </w:rPr>
              <w:t>2.孤儿补助标准。机构孤儿生活基本标准调整为每人每月2010元；社会散居孤儿和事实无人抚养儿童基本生活养育标准调整为每人每月1610元。建议修改为；孤儿基本生活养育标准参照现行标准测算全市平均水平，机构孤儿基本生活养育标准调整为每人每月1759元；社会散居孤儿和事实无人抚养儿童基本生活养育标准调整为每人每月1263元。</w:t>
            </w:r>
          </w:p>
          <w:p>
            <w:pPr>
              <w:numPr>
                <w:ilvl w:val="0"/>
                <w:numId w:val="0"/>
              </w:numPr>
              <w:adjustRightInd w:val="0"/>
              <w:snapToGrid w:val="0"/>
              <w:spacing w:line="280" w:lineRule="exact"/>
              <w:ind w:firstLine="420" w:firstLineChars="200"/>
              <w:jc w:val="left"/>
              <w:rPr>
                <w:rFonts w:hint="eastAsia" w:ascii="仿宋" w:hAnsi="仿宋" w:eastAsia="仿宋" w:cs="宋体"/>
                <w:color w:val="auto"/>
                <w:kern w:val="2"/>
                <w:sz w:val="21"/>
                <w:szCs w:val="21"/>
                <w:lang w:val="en-US" w:eastAsia="zh-CN" w:bidi="ar-SA"/>
              </w:rPr>
            </w:pPr>
            <w:r>
              <w:rPr>
                <w:rFonts w:hint="eastAsia" w:ascii="仿宋" w:hAnsi="仿宋" w:eastAsia="仿宋" w:cs="宋体"/>
                <w:color w:val="auto"/>
                <w:szCs w:val="21"/>
                <w:lang w:val="en-US" w:eastAsia="zh-CN"/>
              </w:rPr>
              <w:t>3.执行时间。调整后的最低生活保障、特困人员基本生活和困境儿童生活补贴标准从2020年1月1日起执行。建议修改为：调整后的标准从文件下发的次月起执行</w:t>
            </w:r>
          </w:p>
        </w:tc>
        <w:tc>
          <w:tcPr>
            <w:tcW w:w="3325" w:type="dxa"/>
            <w:noWrap w:val="0"/>
            <w:vAlign w:val="center"/>
          </w:tcPr>
          <w:p>
            <w:pPr>
              <w:adjustRightInd w:val="0"/>
              <w:snapToGrid w:val="0"/>
              <w:spacing w:line="280" w:lineRule="exact"/>
              <w:ind w:firstLine="420" w:firstLineChars="200"/>
              <w:jc w:val="left"/>
              <w:rPr>
                <w:rFonts w:hint="eastAsia" w:ascii="仿宋" w:hAnsi="仿宋" w:eastAsia="仿宋" w:cs="宋体"/>
                <w:color w:val="auto"/>
                <w:szCs w:val="21"/>
                <w:lang w:val="en-US" w:eastAsia="zh-CN"/>
              </w:rPr>
            </w:pPr>
            <w:r>
              <w:rPr>
                <w:rFonts w:hint="eastAsia" w:ascii="仿宋" w:hAnsi="仿宋" w:eastAsia="仿宋" w:cs="宋体"/>
                <w:color w:val="auto"/>
                <w:szCs w:val="21"/>
                <w:lang w:val="en-US" w:eastAsia="zh-CN"/>
              </w:rPr>
              <w:t>第1条意见不采纳。已建议省里补助时给予倾斜；</w:t>
            </w:r>
          </w:p>
          <w:p>
            <w:pPr>
              <w:adjustRightInd w:val="0"/>
              <w:snapToGrid w:val="0"/>
              <w:spacing w:line="280" w:lineRule="exact"/>
              <w:ind w:firstLine="420" w:firstLineChars="200"/>
              <w:jc w:val="left"/>
              <w:rPr>
                <w:rFonts w:hint="eastAsia" w:ascii="仿宋" w:hAnsi="仿宋" w:eastAsia="仿宋" w:cs="仿宋"/>
                <w:i w:val="0"/>
                <w:caps w:val="0"/>
                <w:color w:val="auto"/>
                <w:spacing w:val="0"/>
                <w:sz w:val="21"/>
                <w:szCs w:val="21"/>
                <w:shd w:val="clear" w:fill="FFFFFF"/>
              </w:rPr>
            </w:pPr>
            <w:r>
              <w:rPr>
                <w:rFonts w:hint="eastAsia" w:ascii="仿宋" w:hAnsi="仿宋" w:eastAsia="仿宋" w:cs="宋体"/>
                <w:color w:val="auto"/>
                <w:szCs w:val="21"/>
                <w:lang w:val="en-US" w:eastAsia="zh-CN"/>
              </w:rPr>
              <w:t>第2条建议不采纳。</w:t>
            </w:r>
            <w:r>
              <w:rPr>
                <w:rFonts w:hint="eastAsia" w:ascii="仿宋" w:hAnsi="仿宋" w:eastAsia="仿宋" w:cs="仿宋"/>
                <w:color w:val="auto"/>
                <w:sz w:val="21"/>
                <w:szCs w:val="21"/>
                <w:lang w:val="en-US" w:eastAsia="zh-CN"/>
              </w:rPr>
              <w:t>建议</w:t>
            </w:r>
            <w:r>
              <w:rPr>
                <w:rFonts w:hint="eastAsia" w:ascii="仿宋" w:hAnsi="仿宋" w:eastAsia="仿宋" w:cs="仿宋"/>
                <w:i w:val="0"/>
                <w:caps w:val="0"/>
                <w:color w:val="auto"/>
                <w:spacing w:val="0"/>
                <w:sz w:val="21"/>
                <w:szCs w:val="21"/>
                <w:shd w:val="clear" w:fill="FFFFFF"/>
              </w:rPr>
              <w:t>的</w:t>
            </w:r>
            <w:r>
              <w:rPr>
                <w:rFonts w:hint="eastAsia" w:ascii="仿宋" w:hAnsi="仿宋" w:eastAsia="仿宋" w:cs="仿宋"/>
                <w:i w:val="0"/>
                <w:caps w:val="0"/>
                <w:color w:val="auto"/>
                <w:spacing w:val="0"/>
                <w:sz w:val="21"/>
                <w:szCs w:val="21"/>
                <w:shd w:val="clear" w:fill="FFFFFF"/>
                <w:lang w:val="en-US" w:eastAsia="zh-CN"/>
              </w:rPr>
              <w:t>发放的</w:t>
            </w:r>
            <w:r>
              <w:rPr>
                <w:rFonts w:hint="eastAsia" w:ascii="仿宋" w:hAnsi="仿宋" w:eastAsia="仿宋" w:cs="仿宋"/>
                <w:i w:val="0"/>
                <w:caps w:val="0"/>
                <w:color w:val="auto"/>
                <w:spacing w:val="0"/>
                <w:sz w:val="21"/>
                <w:szCs w:val="21"/>
                <w:shd w:val="clear" w:fill="FFFFFF"/>
              </w:rPr>
              <w:t>标准未达到全市平均水平。</w:t>
            </w:r>
          </w:p>
          <w:p>
            <w:pPr>
              <w:adjustRightInd w:val="0"/>
              <w:snapToGrid w:val="0"/>
              <w:spacing w:line="280" w:lineRule="exact"/>
              <w:ind w:firstLine="420" w:firstLineChars="200"/>
              <w:jc w:val="left"/>
              <w:rPr>
                <w:rFonts w:hint="default" w:ascii="仿宋" w:hAnsi="仿宋" w:eastAsia="仿宋" w:cs="仿宋"/>
                <w:i w:val="0"/>
                <w:caps w:val="0"/>
                <w:color w:val="auto"/>
                <w:spacing w:val="0"/>
                <w:sz w:val="21"/>
                <w:szCs w:val="21"/>
                <w:shd w:val="clear" w:fill="FFFFFF"/>
                <w:lang w:val="en-US" w:eastAsia="zh-CN"/>
              </w:rPr>
            </w:pPr>
            <w:r>
              <w:rPr>
                <w:rFonts w:hint="eastAsia" w:ascii="仿宋" w:hAnsi="仿宋" w:eastAsia="仿宋" w:cs="仿宋"/>
                <w:i w:val="0"/>
                <w:caps w:val="0"/>
                <w:color w:val="auto"/>
                <w:spacing w:val="0"/>
                <w:sz w:val="21"/>
                <w:szCs w:val="21"/>
                <w:shd w:val="clear" w:fill="FFFFFF"/>
                <w:lang w:val="en-US" w:eastAsia="zh-CN"/>
              </w:rPr>
              <w:t>第3条意见不采纳。</w:t>
            </w:r>
            <w:r>
              <w:rPr>
                <w:rFonts w:hint="eastAsia" w:ascii="仿宋" w:hAnsi="仿宋" w:eastAsia="仿宋" w:cs="宋体"/>
                <w:color w:val="auto"/>
                <w:kern w:val="2"/>
                <w:sz w:val="21"/>
                <w:szCs w:val="21"/>
                <w:lang w:val="en-US" w:eastAsia="zh-CN" w:bidi="ar-SA"/>
              </w:rPr>
              <w:t>为了疫情期间更好地保障困难群众的基本生活，故从2020年1月1日起实施。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47" w:type="dxa"/>
            <w:noWrap w:val="0"/>
            <w:vAlign w:val="center"/>
          </w:tcPr>
          <w:p>
            <w:pPr>
              <w:adjustRightInd w:val="0"/>
              <w:snapToGrid w:val="0"/>
              <w:spacing w:line="28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钱塘新区</w:t>
            </w:r>
          </w:p>
        </w:tc>
        <w:tc>
          <w:tcPr>
            <w:tcW w:w="4376" w:type="dxa"/>
            <w:noWrap w:val="0"/>
            <w:vAlign w:val="center"/>
          </w:tcPr>
          <w:p>
            <w:pPr>
              <w:adjustRightInd w:val="0"/>
              <w:snapToGrid w:val="0"/>
              <w:spacing w:line="280" w:lineRule="exact"/>
              <w:jc w:val="center"/>
              <w:rPr>
                <w:rFonts w:hint="default" w:ascii="仿宋" w:hAnsi="仿宋" w:eastAsia="仿宋" w:cs="宋体"/>
                <w:kern w:val="2"/>
                <w:sz w:val="21"/>
                <w:szCs w:val="21"/>
                <w:lang w:val="en-US" w:eastAsia="zh-CN" w:bidi="ar-SA"/>
              </w:rPr>
            </w:pPr>
            <w:r>
              <w:rPr>
                <w:rFonts w:hint="eastAsia" w:ascii="仿宋" w:hAnsi="仿宋" w:eastAsia="仿宋" w:cs="宋体"/>
                <w:szCs w:val="21"/>
              </w:rPr>
              <w:t>无意见</w:t>
            </w:r>
          </w:p>
        </w:tc>
        <w:tc>
          <w:tcPr>
            <w:tcW w:w="3325" w:type="dxa"/>
            <w:noWrap w:val="0"/>
            <w:vAlign w:val="center"/>
          </w:tcPr>
          <w:p>
            <w:pPr>
              <w:adjustRightInd w:val="0"/>
              <w:snapToGrid w:val="0"/>
              <w:spacing w:line="280" w:lineRule="exact"/>
              <w:ind w:firstLine="420" w:firstLineChars="200"/>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47" w:type="dxa"/>
            <w:noWrap w:val="0"/>
            <w:vAlign w:val="center"/>
          </w:tcPr>
          <w:p>
            <w:pPr>
              <w:adjustRightInd w:val="0"/>
              <w:snapToGrid w:val="0"/>
              <w:spacing w:line="28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西湖风景名胜区</w:t>
            </w:r>
          </w:p>
        </w:tc>
        <w:tc>
          <w:tcPr>
            <w:tcW w:w="4376" w:type="dxa"/>
            <w:noWrap w:val="0"/>
            <w:vAlign w:val="center"/>
          </w:tcPr>
          <w:p>
            <w:pPr>
              <w:adjustRightInd w:val="0"/>
              <w:snapToGrid w:val="0"/>
              <w:spacing w:line="280" w:lineRule="exact"/>
              <w:jc w:val="center"/>
              <w:rPr>
                <w:rFonts w:hint="default" w:ascii="仿宋" w:hAnsi="仿宋" w:eastAsia="仿宋" w:cs="宋体"/>
                <w:kern w:val="2"/>
                <w:sz w:val="21"/>
                <w:szCs w:val="21"/>
                <w:lang w:val="en-US" w:eastAsia="zh-CN" w:bidi="ar-SA"/>
              </w:rPr>
            </w:pPr>
            <w:r>
              <w:rPr>
                <w:rFonts w:hint="eastAsia" w:ascii="仿宋" w:hAnsi="仿宋" w:eastAsia="仿宋" w:cs="宋体"/>
                <w:szCs w:val="21"/>
              </w:rPr>
              <w:t>无意见</w:t>
            </w:r>
          </w:p>
        </w:tc>
        <w:tc>
          <w:tcPr>
            <w:tcW w:w="3325" w:type="dxa"/>
            <w:noWrap w:val="0"/>
            <w:vAlign w:val="center"/>
          </w:tcPr>
          <w:p>
            <w:pPr>
              <w:adjustRightInd w:val="0"/>
              <w:snapToGrid w:val="0"/>
              <w:spacing w:line="280" w:lineRule="exact"/>
              <w:ind w:firstLine="420" w:firstLineChars="200"/>
              <w:rPr>
                <w:rFonts w:hint="eastAsia" w:ascii="仿宋" w:hAnsi="仿宋" w:eastAsia="仿宋" w:cs="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书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16D72"/>
    <w:rsid w:val="409B401F"/>
    <w:rsid w:val="431B67FE"/>
    <w:rsid w:val="460D2DA4"/>
    <w:rsid w:val="66016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2020-05-20T01:57:00Z</dcterms:created>
  <dc:creator>huzhifen</dc:creator>
  <cp:lastModifiedBy>胡志芬</cp:lastModifiedBy>
  <dcterms:modified xsi:type="dcterms:W3CDTF">2020-05-21T11:55:27Z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